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155C" w14:textId="77777777" w:rsidR="00C21D68" w:rsidRPr="00BB0B0C" w:rsidRDefault="00C21D68" w:rsidP="00C21D68">
      <w:pPr>
        <w:spacing w:after="120"/>
        <w:jc w:val="center"/>
        <w:rPr>
          <w:rFonts w:ascii="Montserrat" w:hAnsi="Montserrat"/>
        </w:rPr>
      </w:pPr>
      <w:r w:rsidRPr="00BB0B0C">
        <w:rPr>
          <w:rFonts w:ascii="Montserrat" w:hAnsi="Montserrat"/>
          <w:b/>
          <w:color w:val="555555"/>
        </w:rPr>
        <w:t>PRESS RELEASE  |  FOR IMMEDIATE RELEASE</w:t>
      </w:r>
    </w:p>
    <w:p w14:paraId="19A26C81" w14:textId="77777777" w:rsidR="00C21D68" w:rsidRDefault="00C21D68" w:rsidP="00C21D68">
      <w:pPr>
        <w:spacing w:after="360"/>
        <w:rPr>
          <w:rFonts w:ascii="Montserrat" w:hAnsi="Montserrat"/>
          <w:b/>
          <w:color w:val="000000" w:themeColor="text1"/>
          <w:highlight w:val="yellow"/>
        </w:rPr>
      </w:pPr>
      <w:bookmarkStart w:id="0" w:name="OLE_LINK1"/>
    </w:p>
    <w:p w14:paraId="679F32F3" w14:textId="40691048" w:rsidR="00C21D68" w:rsidRPr="00057C06" w:rsidRDefault="00C21D68" w:rsidP="00C21D68">
      <w:pPr>
        <w:spacing w:after="360"/>
        <w:rPr>
          <w:rFonts w:ascii="Montserrat" w:hAnsi="Montserrat"/>
          <w:b/>
          <w:color w:val="000000" w:themeColor="text1"/>
          <w:lang w:eastAsia="zh-CN"/>
        </w:rPr>
      </w:pPr>
      <w:r w:rsidRPr="00C21D68">
        <w:rPr>
          <w:rFonts w:ascii="Montserrat" w:hAnsi="Montserrat"/>
          <w:b/>
          <w:color w:val="000000" w:themeColor="text1"/>
        </w:rPr>
        <w:t>04 June 2026</w:t>
      </w:r>
    </w:p>
    <w:bookmarkEnd w:id="0"/>
    <w:p w14:paraId="61728DE2" w14:textId="77777777" w:rsidR="00C21D68" w:rsidRPr="00361256" w:rsidRDefault="00C21D68" w:rsidP="00C21D68">
      <w:pPr>
        <w:spacing w:before="120" w:after="240"/>
        <w:jc w:val="both"/>
        <w:rPr>
          <w:rFonts w:ascii="Montserrat" w:hAnsi="Montserrat"/>
          <w:b/>
          <w:color w:val="000000" w:themeColor="text1"/>
          <w:sz w:val="32"/>
          <w:szCs w:val="32"/>
        </w:rPr>
      </w:pPr>
      <w:proofErr w:type="spellStart"/>
      <w:r w:rsidRPr="00361256">
        <w:rPr>
          <w:rFonts w:ascii="Montserrat" w:hAnsi="Montserrat"/>
          <w:b/>
          <w:color w:val="000000" w:themeColor="text1"/>
          <w:sz w:val="32"/>
          <w:szCs w:val="32"/>
        </w:rPr>
        <w:t>OpenSky</w:t>
      </w:r>
      <w:proofErr w:type="spellEnd"/>
      <w:r w:rsidRPr="00361256">
        <w:rPr>
          <w:rFonts w:ascii="Montserrat" w:hAnsi="Montserrat"/>
          <w:b/>
          <w:color w:val="000000" w:themeColor="text1"/>
          <w:sz w:val="32"/>
          <w:szCs w:val="32"/>
        </w:rPr>
        <w:t xml:space="preserve"> World Partners with </w:t>
      </w:r>
      <w:proofErr w:type="spellStart"/>
      <w:r w:rsidRPr="00361256">
        <w:rPr>
          <w:rFonts w:ascii="Montserrat" w:hAnsi="Montserrat"/>
          <w:b/>
          <w:color w:val="000000" w:themeColor="text1"/>
          <w:sz w:val="32"/>
          <w:szCs w:val="32"/>
        </w:rPr>
        <w:t>SolitAir</w:t>
      </w:r>
      <w:proofErr w:type="spellEnd"/>
      <w:r w:rsidRPr="00361256">
        <w:rPr>
          <w:rFonts w:ascii="Montserrat" w:hAnsi="Montserrat"/>
          <w:b/>
          <w:color w:val="000000" w:themeColor="text1"/>
          <w:sz w:val="32"/>
          <w:szCs w:val="32"/>
        </w:rPr>
        <w:t xml:space="preserve"> to Strengthen Global </w:t>
      </w:r>
      <w:r>
        <w:rPr>
          <w:rFonts w:ascii="Montserrat" w:hAnsi="Montserrat"/>
          <w:b/>
          <w:color w:val="000000" w:themeColor="text1"/>
          <w:sz w:val="32"/>
          <w:szCs w:val="32"/>
        </w:rPr>
        <w:t>North</w:t>
      </w:r>
      <w:r w:rsidRPr="00361256">
        <w:rPr>
          <w:rFonts w:ascii="Montserrat" w:hAnsi="Montserrat"/>
          <w:b/>
          <w:color w:val="000000" w:themeColor="text1"/>
          <w:sz w:val="32"/>
          <w:szCs w:val="32"/>
        </w:rPr>
        <w:t>–Global South Air Cargo Connectivity</w:t>
      </w:r>
    </w:p>
    <w:p w14:paraId="02BA0FBD" w14:textId="77777777" w:rsidR="00C21D68" w:rsidRPr="00397F52" w:rsidRDefault="00C21D68" w:rsidP="00C21D68">
      <w:pPr>
        <w:spacing w:after="360"/>
        <w:rPr>
          <w:rFonts w:ascii="Montserrat" w:hAnsi="Montserrat"/>
          <w:color w:val="000000" w:themeColor="text1"/>
        </w:rPr>
      </w:pPr>
      <w:r w:rsidRPr="00832611">
        <w:rPr>
          <w:rFonts w:ascii="Montserrat" w:hAnsi="Montserrat"/>
          <w:i/>
          <w:color w:val="000000" w:themeColor="text1"/>
        </w:rPr>
        <w:t xml:space="preserve">This collaboration will drive European market traction for </w:t>
      </w:r>
      <w:proofErr w:type="spellStart"/>
      <w:r w:rsidRPr="00832611">
        <w:rPr>
          <w:rFonts w:ascii="Montserrat" w:hAnsi="Montserrat"/>
          <w:i/>
          <w:color w:val="000000" w:themeColor="text1"/>
        </w:rPr>
        <w:t>SolitAir</w:t>
      </w:r>
      <w:proofErr w:type="spellEnd"/>
      <w:r w:rsidRPr="00832611">
        <w:rPr>
          <w:rFonts w:ascii="Montserrat" w:hAnsi="Montserrat"/>
          <w:i/>
          <w:color w:val="000000" w:themeColor="text1"/>
        </w:rPr>
        <w:t xml:space="preserve"> including Europe following its recent ACC3 designation for secure </w:t>
      </w:r>
      <w:r w:rsidRPr="00397F52">
        <w:rPr>
          <w:rFonts w:ascii="Montserrat" w:hAnsi="Montserrat"/>
          <w:i/>
          <w:color w:val="000000" w:themeColor="text1"/>
        </w:rPr>
        <w:t>EU-bound cargo operations</w:t>
      </w:r>
    </w:p>
    <w:p w14:paraId="36FA8A12" w14:textId="77777777" w:rsidR="00C21D68" w:rsidRPr="00BB0B0C" w:rsidRDefault="00C21D68" w:rsidP="00C21D68">
      <w:pPr>
        <w:spacing w:after="240"/>
        <w:jc w:val="both"/>
        <w:rPr>
          <w:rFonts w:ascii="Montserrat" w:hAnsi="Montserrat"/>
        </w:rPr>
      </w:pPr>
      <w:r>
        <w:rPr>
          <w:rFonts w:ascii="Montserrat" w:hAnsi="Montserrat"/>
          <w:b/>
          <w:color w:val="000000" w:themeColor="text1"/>
        </w:rPr>
        <w:t>Milan, Italy</w:t>
      </w:r>
      <w:r w:rsidRPr="00397F52">
        <w:rPr>
          <w:rFonts w:ascii="Montserrat" w:hAnsi="Montserrat"/>
          <w:b/>
          <w:color w:val="000000" w:themeColor="text1"/>
        </w:rPr>
        <w:t xml:space="preserve"> – </w:t>
      </w:r>
      <w:proofErr w:type="spellStart"/>
      <w:r w:rsidRPr="00397F52">
        <w:rPr>
          <w:rFonts w:ascii="Montserrat" w:hAnsi="Montserrat"/>
          <w:color w:val="000000" w:themeColor="text1"/>
        </w:rPr>
        <w:t>OpenSky</w:t>
      </w:r>
      <w:proofErr w:type="spellEnd"/>
      <w:r w:rsidRPr="00397F52">
        <w:rPr>
          <w:rFonts w:ascii="Montserrat" w:hAnsi="Montserrat"/>
          <w:color w:val="000000" w:themeColor="text1"/>
        </w:rPr>
        <w:t xml:space="preserve"> World has been appointed as CSA in Italy for </w:t>
      </w:r>
      <w:proofErr w:type="spellStart"/>
      <w:r w:rsidRPr="00397F52">
        <w:rPr>
          <w:rFonts w:ascii="Montserrat" w:hAnsi="Montserrat"/>
          <w:color w:val="000000" w:themeColor="text1"/>
        </w:rPr>
        <w:t>SolitAir</w:t>
      </w:r>
      <w:proofErr w:type="spellEnd"/>
      <w:r w:rsidRPr="00397F52">
        <w:rPr>
          <w:rFonts w:ascii="Montserrat" w:hAnsi="Montserrat"/>
          <w:color w:val="000000" w:themeColor="text1"/>
        </w:rPr>
        <w:t xml:space="preserve">, the UAE’s dedicated B2B airport-to-airport express cargo airline. The strategic partnership will allow </w:t>
      </w:r>
      <w:proofErr w:type="spellStart"/>
      <w:r w:rsidRPr="00397F52">
        <w:rPr>
          <w:rFonts w:ascii="Montserrat" w:hAnsi="Montserrat"/>
          <w:color w:val="000000" w:themeColor="text1"/>
        </w:rPr>
        <w:t>OpenSky</w:t>
      </w:r>
      <w:proofErr w:type="spellEnd"/>
      <w:r w:rsidRPr="00397F52">
        <w:rPr>
          <w:rFonts w:ascii="Montserrat" w:hAnsi="Montserrat"/>
          <w:color w:val="000000" w:themeColor="text1"/>
        </w:rPr>
        <w:t xml:space="preserve"> World manage forwarder relationships, drive route-level commercial activity, and accelerate market </w:t>
      </w:r>
      <w:r w:rsidRPr="00BB0B0C">
        <w:rPr>
          <w:rFonts w:ascii="Montserrat" w:hAnsi="Montserrat"/>
        </w:rPr>
        <w:t xml:space="preserve">entry for </w:t>
      </w:r>
      <w:proofErr w:type="spellStart"/>
      <w:r w:rsidRPr="00BB0B0C">
        <w:rPr>
          <w:rFonts w:ascii="Montserrat" w:hAnsi="Montserrat"/>
        </w:rPr>
        <w:t>SolitAir</w:t>
      </w:r>
      <w:proofErr w:type="spellEnd"/>
      <w:r w:rsidRPr="00BB0B0C">
        <w:rPr>
          <w:rFonts w:ascii="Montserrat" w:hAnsi="Montserrat"/>
        </w:rPr>
        <w:t xml:space="preserve"> across</w:t>
      </w:r>
      <w:r>
        <w:rPr>
          <w:rFonts w:ascii="Montserrat" w:hAnsi="Montserrat"/>
        </w:rPr>
        <w:t xml:space="preserve"> </w:t>
      </w:r>
      <w:r w:rsidRPr="00BB0B0C">
        <w:rPr>
          <w:rFonts w:ascii="Montserrat" w:hAnsi="Montserrat"/>
        </w:rPr>
        <w:t>strategically vital European freight markets.</w:t>
      </w:r>
    </w:p>
    <w:p w14:paraId="448FA829" w14:textId="77777777" w:rsidR="00C21D68" w:rsidRDefault="00C21D68" w:rsidP="00C21D68">
      <w:pPr>
        <w:spacing w:after="240"/>
        <w:jc w:val="both"/>
        <w:rPr>
          <w:rFonts w:ascii="Montserrat" w:hAnsi="Montserrat"/>
          <w:color w:val="000000" w:themeColor="text1"/>
        </w:rPr>
      </w:pPr>
      <w:r w:rsidRPr="00BB0B0C">
        <w:rPr>
          <w:rFonts w:ascii="Montserrat" w:hAnsi="Montserrat"/>
        </w:rPr>
        <w:t xml:space="preserve">The collaboration marks a critical milestone for </w:t>
      </w:r>
      <w:proofErr w:type="spellStart"/>
      <w:r w:rsidRPr="00BB0B0C">
        <w:rPr>
          <w:rFonts w:ascii="Montserrat" w:hAnsi="Montserrat"/>
        </w:rPr>
        <w:t>OpenSky</w:t>
      </w:r>
      <w:proofErr w:type="spellEnd"/>
      <w:r w:rsidRPr="00BB0B0C">
        <w:rPr>
          <w:rFonts w:ascii="Montserrat" w:hAnsi="Montserrat"/>
        </w:rPr>
        <w:t xml:space="preserve"> </w:t>
      </w:r>
      <w:r w:rsidRPr="00BB0B0C">
        <w:rPr>
          <w:rFonts w:ascii="Montserrat" w:hAnsi="Montserrat"/>
          <w:color w:val="000000" w:themeColor="text1"/>
        </w:rPr>
        <w:t xml:space="preserve">World as it expands its international portfolio with a capacity-rich, agile partner operating at the crossroads of the world’s fastest-growing trade corridors. The appointment closely follows </w:t>
      </w:r>
      <w:proofErr w:type="spellStart"/>
      <w:r w:rsidRPr="00BB0B0C">
        <w:rPr>
          <w:rFonts w:ascii="Montserrat" w:hAnsi="Montserrat"/>
          <w:color w:val="000000" w:themeColor="text1"/>
        </w:rPr>
        <w:t>SolitAir’s</w:t>
      </w:r>
      <w:proofErr w:type="spellEnd"/>
      <w:r w:rsidRPr="00BB0B0C">
        <w:rPr>
          <w:rFonts w:ascii="Montserrat" w:hAnsi="Montserrat"/>
          <w:color w:val="000000" w:themeColor="text1"/>
        </w:rPr>
        <w:t xml:space="preserve"> acquisition of the ACC3 designation from the Belgian Civil Aviation Authority alongside EASA Third Country Operator (TCO) authorisation, which fully authorises the UAE carrier to operate secure cargo and mail services directly into the European Union.</w:t>
      </w:r>
    </w:p>
    <w:p w14:paraId="563312A5" w14:textId="77777777" w:rsidR="00C21D68" w:rsidRDefault="00C21D68" w:rsidP="00C21D68">
      <w:pPr>
        <w:spacing w:after="240"/>
        <w:jc w:val="center"/>
        <w:rPr>
          <w:rFonts w:ascii="Montserrat" w:hAnsi="Montserrat"/>
          <w:color w:val="000000" w:themeColor="text1"/>
        </w:rPr>
      </w:pPr>
      <w:r>
        <w:rPr>
          <w:rFonts w:ascii="Montserrat" w:hAnsi="Montserrat"/>
          <w:noProof/>
          <w:color w:val="000000" w:themeColor="text1"/>
        </w:rPr>
        <w:drawing>
          <wp:inline distT="0" distB="0" distL="0" distR="0" wp14:anchorId="3BCD98E3" wp14:editId="596F0A20">
            <wp:extent cx="4701490" cy="3526118"/>
            <wp:effectExtent l="0" t="0" r="0" b="5080"/>
            <wp:docPr id="89330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01863" name="Picture 893301863"/>
                    <pic:cNvPicPr/>
                  </pic:nvPicPr>
                  <pic:blipFill>
                    <a:blip r:embed="rId8"/>
                    <a:stretch>
                      <a:fillRect/>
                    </a:stretch>
                  </pic:blipFill>
                  <pic:spPr>
                    <a:xfrm>
                      <a:off x="0" y="0"/>
                      <a:ext cx="4767760" cy="3575820"/>
                    </a:xfrm>
                    <a:prstGeom prst="rect">
                      <a:avLst/>
                    </a:prstGeom>
                  </pic:spPr>
                </pic:pic>
              </a:graphicData>
            </a:graphic>
          </wp:inline>
        </w:drawing>
      </w:r>
    </w:p>
    <w:p w14:paraId="0D819946" w14:textId="77777777" w:rsidR="00EE03CC" w:rsidRDefault="00EE03CC" w:rsidP="00EE03CC">
      <w:pPr>
        <w:pStyle w:val="NormaleWeb"/>
        <w:rPr>
          <w:lang w:eastAsia="it-IT"/>
        </w:rPr>
      </w:pPr>
      <w:r>
        <w:rPr>
          <w:rFonts w:ascii="Montserrat" w:hAnsi="Montserrat"/>
          <w:b/>
          <w:bCs/>
          <w:color w:val="212121"/>
          <w:sz w:val="22"/>
          <w:szCs w:val="22"/>
        </w:rPr>
        <w:lastRenderedPageBreak/>
        <w:t>from Left to right: </w:t>
      </w:r>
    </w:p>
    <w:p w14:paraId="3FE1C648" w14:textId="77777777" w:rsidR="00EE03CC" w:rsidRDefault="00EE03CC" w:rsidP="00EE03CC">
      <w:pPr>
        <w:rPr>
          <w:rFonts w:ascii="Montserrat" w:hAnsi="Montserrat"/>
          <w:color w:val="212121"/>
          <w:sz w:val="22"/>
          <w:szCs w:val="22"/>
        </w:rPr>
      </w:pPr>
      <w:r>
        <w:rPr>
          <w:rFonts w:ascii="Montserrat" w:hAnsi="Montserrat"/>
          <w:color w:val="212121"/>
          <w:sz w:val="22"/>
          <w:szCs w:val="22"/>
        </w:rPr>
        <w:t xml:space="preserve">Mr. Mazen Mamlouk, Chief Strategy Officer, </w:t>
      </w:r>
      <w:proofErr w:type="spellStart"/>
      <w:r>
        <w:rPr>
          <w:rFonts w:ascii="Montserrat" w:hAnsi="Montserrat"/>
          <w:color w:val="212121"/>
          <w:sz w:val="22"/>
          <w:szCs w:val="22"/>
        </w:rPr>
        <w:t>SolitAir</w:t>
      </w:r>
      <w:proofErr w:type="spellEnd"/>
    </w:p>
    <w:p w14:paraId="5380864E" w14:textId="77777777" w:rsidR="00EE03CC" w:rsidRDefault="00EE03CC" w:rsidP="00EE03CC">
      <w:pPr>
        <w:rPr>
          <w:rFonts w:ascii="Montserrat" w:hAnsi="Montserrat"/>
          <w:color w:val="212121"/>
          <w:sz w:val="22"/>
          <w:szCs w:val="22"/>
        </w:rPr>
      </w:pPr>
      <w:r>
        <w:rPr>
          <w:rFonts w:ascii="Montserrat" w:hAnsi="Montserrat"/>
          <w:color w:val="212121"/>
          <w:sz w:val="22"/>
          <w:szCs w:val="22"/>
        </w:rPr>
        <w:t xml:space="preserve">Mr. Rossano De Luca, CEO, </w:t>
      </w:r>
      <w:proofErr w:type="spellStart"/>
      <w:r>
        <w:rPr>
          <w:rFonts w:ascii="Montserrat" w:hAnsi="Montserrat"/>
          <w:color w:val="212121"/>
          <w:sz w:val="22"/>
          <w:szCs w:val="22"/>
        </w:rPr>
        <w:t>OpenSky</w:t>
      </w:r>
      <w:proofErr w:type="spellEnd"/>
      <w:r>
        <w:rPr>
          <w:rFonts w:ascii="Montserrat" w:hAnsi="Montserrat"/>
          <w:color w:val="212121"/>
          <w:sz w:val="22"/>
          <w:szCs w:val="22"/>
        </w:rPr>
        <w:t xml:space="preserve"> World </w:t>
      </w:r>
    </w:p>
    <w:p w14:paraId="04AD497D" w14:textId="77777777" w:rsidR="00EE03CC" w:rsidRDefault="00EE03CC" w:rsidP="00EE03CC">
      <w:pPr>
        <w:rPr>
          <w:rFonts w:ascii="Montserrat" w:hAnsi="Montserrat"/>
          <w:color w:val="212121"/>
          <w:sz w:val="22"/>
          <w:szCs w:val="22"/>
        </w:rPr>
      </w:pPr>
      <w:r>
        <w:rPr>
          <w:rFonts w:ascii="Montserrat" w:hAnsi="Montserrat"/>
          <w:color w:val="212121"/>
          <w:sz w:val="22"/>
          <w:szCs w:val="22"/>
        </w:rPr>
        <w:t xml:space="preserve">Mr. Hamdi Osman, Founder &amp; CEO, </w:t>
      </w:r>
      <w:proofErr w:type="spellStart"/>
      <w:r>
        <w:rPr>
          <w:rFonts w:ascii="Montserrat" w:hAnsi="Montserrat"/>
          <w:color w:val="212121"/>
          <w:sz w:val="22"/>
          <w:szCs w:val="22"/>
        </w:rPr>
        <w:t>SolitAir</w:t>
      </w:r>
      <w:proofErr w:type="spellEnd"/>
      <w:r>
        <w:rPr>
          <w:rFonts w:ascii="Montserrat" w:hAnsi="Montserrat"/>
          <w:color w:val="212121"/>
          <w:sz w:val="22"/>
          <w:szCs w:val="22"/>
        </w:rPr>
        <w:t> </w:t>
      </w:r>
    </w:p>
    <w:p w14:paraId="06E8EA26" w14:textId="77777777" w:rsidR="00EE03CC" w:rsidRDefault="00EE03CC" w:rsidP="00EE03CC">
      <w:pPr>
        <w:rPr>
          <w:rFonts w:ascii="Montserrat" w:hAnsi="Montserrat"/>
          <w:color w:val="212121"/>
          <w:sz w:val="22"/>
          <w:szCs w:val="22"/>
        </w:rPr>
      </w:pPr>
      <w:r>
        <w:rPr>
          <w:rFonts w:ascii="Montserrat" w:hAnsi="Montserrat"/>
          <w:color w:val="212121"/>
          <w:sz w:val="22"/>
          <w:szCs w:val="22"/>
        </w:rPr>
        <w:t xml:space="preserve">Mr. Norris El Hiraki, Director of Sales, </w:t>
      </w:r>
      <w:proofErr w:type="spellStart"/>
      <w:r>
        <w:rPr>
          <w:rFonts w:ascii="Montserrat" w:hAnsi="Montserrat"/>
          <w:color w:val="212121"/>
          <w:sz w:val="22"/>
          <w:szCs w:val="22"/>
        </w:rPr>
        <w:t>SolitAir</w:t>
      </w:r>
      <w:proofErr w:type="spellEnd"/>
    </w:p>
    <w:p w14:paraId="487D8C79" w14:textId="77777777" w:rsidR="00EE03CC" w:rsidRPr="00BB0B0C" w:rsidRDefault="00EE03CC" w:rsidP="00C21D68">
      <w:pPr>
        <w:spacing w:after="240"/>
        <w:jc w:val="center"/>
        <w:rPr>
          <w:rFonts w:ascii="Montserrat" w:hAnsi="Montserrat"/>
          <w:color w:val="000000" w:themeColor="text1"/>
        </w:rPr>
      </w:pPr>
    </w:p>
    <w:p w14:paraId="005F3769" w14:textId="77777777" w:rsidR="00C21D68" w:rsidRPr="00884936" w:rsidRDefault="00C21D68" w:rsidP="00C21D68">
      <w:pPr>
        <w:spacing w:before="100" w:beforeAutospacing="1" w:after="100" w:afterAutospacing="1"/>
        <w:ind w:left="720" w:right="713"/>
        <w:jc w:val="both"/>
        <w:rPr>
          <w:rFonts w:ascii="Montserrat" w:hAnsi="Montserrat"/>
          <w:color w:val="000000" w:themeColor="text1"/>
          <w:lang w:eastAsia="zh-CN"/>
        </w:rPr>
      </w:pPr>
      <w:r w:rsidRPr="00057C06">
        <w:rPr>
          <w:rFonts w:ascii="Montserrat" w:hAnsi="Montserrat"/>
          <w:color w:val="000000" w:themeColor="text1"/>
        </w:rPr>
        <w:t xml:space="preserve">“We are proud to support </w:t>
      </w:r>
      <w:proofErr w:type="spellStart"/>
      <w:r w:rsidRPr="00397F52">
        <w:rPr>
          <w:rFonts w:ascii="Montserrat" w:hAnsi="Montserrat"/>
          <w:color w:val="000000" w:themeColor="text1"/>
        </w:rPr>
        <w:t>SolitAir</w:t>
      </w:r>
      <w:proofErr w:type="spellEnd"/>
      <w:r w:rsidRPr="00397F52">
        <w:rPr>
          <w:rFonts w:ascii="Montserrat" w:hAnsi="Montserrat"/>
          <w:color w:val="000000" w:themeColor="text1"/>
        </w:rPr>
        <w:t xml:space="preserve"> as its Cargo Sales Agent in Italy. By leveraging our deep commercial roots — particularly throughout Europe — </w:t>
      </w:r>
      <w:proofErr w:type="spellStart"/>
      <w:r w:rsidRPr="00397F52">
        <w:rPr>
          <w:rFonts w:ascii="Montserrat" w:hAnsi="Montserrat"/>
          <w:color w:val="000000" w:themeColor="text1"/>
        </w:rPr>
        <w:t>OpenSky</w:t>
      </w:r>
      <w:proofErr w:type="spellEnd"/>
      <w:r w:rsidRPr="00397F52">
        <w:rPr>
          <w:rFonts w:ascii="Montserrat" w:hAnsi="Montserrat"/>
          <w:color w:val="000000" w:themeColor="text1"/>
        </w:rPr>
        <w:t xml:space="preserve"> World is positioned to connect the Global North and the Global South. This collaboration between </w:t>
      </w:r>
      <w:proofErr w:type="spellStart"/>
      <w:r w:rsidRPr="00397F52">
        <w:rPr>
          <w:rFonts w:ascii="Montserrat" w:hAnsi="Montserrat"/>
          <w:color w:val="000000" w:themeColor="text1"/>
        </w:rPr>
        <w:t>SolitAir</w:t>
      </w:r>
      <w:proofErr w:type="spellEnd"/>
      <w:r w:rsidRPr="00397F52">
        <w:rPr>
          <w:rFonts w:ascii="Montserrat" w:hAnsi="Montserrat"/>
          <w:color w:val="000000" w:themeColor="text1"/>
        </w:rPr>
        <w:t xml:space="preserve"> and </w:t>
      </w:r>
      <w:proofErr w:type="spellStart"/>
      <w:r w:rsidRPr="00397F52">
        <w:rPr>
          <w:rFonts w:ascii="Montserrat" w:hAnsi="Montserrat"/>
          <w:color w:val="000000" w:themeColor="text1"/>
        </w:rPr>
        <w:t>OpenSky</w:t>
      </w:r>
      <w:proofErr w:type="spellEnd"/>
      <w:r w:rsidRPr="00397F52">
        <w:rPr>
          <w:rFonts w:ascii="Montserrat" w:hAnsi="Montserrat"/>
          <w:color w:val="000000" w:themeColor="text1"/>
        </w:rPr>
        <w:t xml:space="preserve"> World creates significant opportunities for the development of new cargo routes and trade corridors, further strengthening connectivity between Europe, the Middle East, Africa, and Asia. These operations will not only reinforce international trade links, </w:t>
      </w:r>
      <w:r w:rsidRPr="00030D4C">
        <w:rPr>
          <w:rFonts w:ascii="Montserrat" w:hAnsi="Montserrat"/>
          <w:color w:val="000000" w:themeColor="text1"/>
        </w:rPr>
        <w:t xml:space="preserve">but also provide enhanced capacity, flexibility, and tailored solutions to </w:t>
      </w:r>
      <w:r w:rsidRPr="00884936">
        <w:rPr>
          <w:rFonts w:ascii="Montserrat" w:hAnsi="Montserrat"/>
          <w:color w:val="000000" w:themeColor="text1"/>
        </w:rPr>
        <w:t>meet the evolving needs of freight forwarders and logistics operators worldwide.</w:t>
      </w:r>
      <w:r w:rsidRPr="00884936">
        <w:rPr>
          <w:rFonts w:ascii="Montserrat" w:hAnsi="Montserrat"/>
          <w:color w:val="000000" w:themeColor="text1"/>
          <w:lang w:eastAsia="zh-CN"/>
        </w:rPr>
        <w:t xml:space="preserve">", said </w:t>
      </w:r>
      <w:r w:rsidRPr="00884936">
        <w:rPr>
          <w:rFonts w:ascii="Montserrat" w:hAnsi="Montserrat"/>
          <w:color w:val="000000" w:themeColor="text1"/>
        </w:rPr>
        <w:t>Rossano De Luca</w:t>
      </w:r>
      <w:r w:rsidRPr="00884936">
        <w:rPr>
          <w:rFonts w:ascii="Montserrat" w:eastAsia="Arial" w:hAnsi="Montserrat" w:cs="Arial"/>
          <w:color w:val="000000" w:themeColor="text1"/>
        </w:rPr>
        <w:t xml:space="preserve">, </w:t>
      </w:r>
      <w:r w:rsidRPr="00884936">
        <w:rPr>
          <w:rFonts w:ascii="Montserrat" w:eastAsia="Arial" w:hAnsi="Montserrat" w:cs="Arial" w:hint="eastAsia"/>
          <w:color w:val="000000" w:themeColor="text1"/>
          <w:lang w:eastAsia="zh-CN"/>
        </w:rPr>
        <w:t>CEO</w:t>
      </w:r>
      <w:r w:rsidRPr="00884936">
        <w:rPr>
          <w:rFonts w:ascii="Montserrat" w:eastAsia="Arial" w:hAnsi="Montserrat" w:cs="Arial"/>
          <w:color w:val="000000" w:themeColor="text1"/>
        </w:rPr>
        <w:t xml:space="preserve">, </w:t>
      </w:r>
      <w:proofErr w:type="spellStart"/>
      <w:r w:rsidRPr="00884936">
        <w:rPr>
          <w:rFonts w:ascii="Montserrat" w:eastAsia="Arial" w:hAnsi="Montserrat" w:cs="Arial"/>
          <w:color w:val="000000" w:themeColor="text1"/>
        </w:rPr>
        <w:t>OpenSky</w:t>
      </w:r>
      <w:proofErr w:type="spellEnd"/>
      <w:r w:rsidRPr="00884936">
        <w:rPr>
          <w:rFonts w:ascii="Montserrat" w:eastAsia="Arial" w:hAnsi="Montserrat" w:cs="Arial"/>
          <w:color w:val="000000" w:themeColor="text1"/>
        </w:rPr>
        <w:t xml:space="preserve"> World</w:t>
      </w:r>
    </w:p>
    <w:p w14:paraId="5FDD6719" w14:textId="77777777" w:rsidR="00C21D68" w:rsidRPr="00884936" w:rsidRDefault="00C21D68" w:rsidP="00C21D68">
      <w:pPr>
        <w:spacing w:after="240"/>
        <w:jc w:val="both"/>
        <w:rPr>
          <w:rFonts w:ascii="Montserrat" w:hAnsi="Montserrat"/>
          <w:color w:val="000000" w:themeColor="text1"/>
        </w:rPr>
      </w:pPr>
      <w:r w:rsidRPr="00884936">
        <w:rPr>
          <w:rFonts w:ascii="Montserrat" w:hAnsi="Montserrat"/>
          <w:color w:val="000000" w:themeColor="text1"/>
        </w:rPr>
        <w:t>The partnership introduces significant new capacity and flexibility to European logistics providers during a period of sustained structural reliance on air freight, driven by ongoing geopolitical volatility and global supply chain rerouting.</w:t>
      </w:r>
    </w:p>
    <w:p w14:paraId="4BC90D83" w14:textId="77777777" w:rsidR="00C21D68" w:rsidRPr="00884936" w:rsidRDefault="00C21D68" w:rsidP="00C21D68">
      <w:pPr>
        <w:spacing w:before="120" w:after="120"/>
        <w:ind w:left="720" w:right="720"/>
        <w:jc w:val="both"/>
        <w:rPr>
          <w:rFonts w:ascii="Montserrat" w:hAnsi="Montserrat"/>
          <w:color w:val="000000" w:themeColor="text1"/>
        </w:rPr>
      </w:pPr>
      <w:r w:rsidRPr="00884936">
        <w:rPr>
          <w:rFonts w:ascii="Montserrat" w:eastAsia="Arial" w:hAnsi="Montserrat" w:cs="Arial"/>
          <w:color w:val="000000" w:themeColor="text1"/>
        </w:rPr>
        <w:t xml:space="preserve">“This partnership </w:t>
      </w:r>
      <w:r w:rsidRPr="00884936">
        <w:rPr>
          <w:rFonts w:ascii="Montserrat" w:hAnsi="Montserrat"/>
          <w:color w:val="000000" w:themeColor="text1"/>
        </w:rPr>
        <w:t xml:space="preserve">represents not only an operational collaboration but also a long-term strategic alliance aimed at unlocking new business opportunities in the global air cargo sector. </w:t>
      </w:r>
      <w:r w:rsidRPr="00884936">
        <w:rPr>
          <w:rFonts w:ascii="Montserrat" w:eastAsia="Arial" w:hAnsi="Montserrat" w:cs="Arial"/>
          <w:color w:val="000000" w:themeColor="text1"/>
        </w:rPr>
        <w:t xml:space="preserve">For European freight forwarders, it offers something additional to the market: a credible, capacity-rich, B2B-focused alternative on routes connecting Europe to the Gulf, Africa and beyond. </w:t>
      </w:r>
      <w:r w:rsidRPr="00884936">
        <w:rPr>
          <w:rFonts w:ascii="Montserrat" w:hAnsi="Montserrat"/>
          <w:i/>
          <w:color w:val="000000" w:themeColor="text1"/>
        </w:rPr>
        <w:t xml:space="preserve">" </w:t>
      </w:r>
      <w:r w:rsidRPr="00884936">
        <w:rPr>
          <w:rFonts w:ascii="Montserrat" w:hAnsi="Montserrat"/>
          <w:color w:val="000000" w:themeColor="text1"/>
        </w:rPr>
        <w:t xml:space="preserve">said Hamdi Osman, Founder &amp; CEO, </w:t>
      </w:r>
      <w:proofErr w:type="spellStart"/>
      <w:r w:rsidRPr="00884936">
        <w:rPr>
          <w:rFonts w:ascii="Montserrat" w:hAnsi="Montserrat"/>
          <w:color w:val="000000" w:themeColor="text1"/>
        </w:rPr>
        <w:t>SolitAir</w:t>
      </w:r>
      <w:proofErr w:type="spellEnd"/>
      <w:r w:rsidRPr="00884936">
        <w:rPr>
          <w:rFonts w:ascii="Montserrat" w:hAnsi="Montserrat"/>
          <w:color w:val="000000" w:themeColor="text1"/>
        </w:rPr>
        <w:t xml:space="preserve">. </w:t>
      </w:r>
      <w:r w:rsidRPr="00884936">
        <w:rPr>
          <w:rFonts w:ascii="Montserrat" w:hAnsi="Montserrat"/>
          <w:i/>
          <w:color w:val="000000" w:themeColor="text1"/>
        </w:rPr>
        <w:t>"</w:t>
      </w:r>
      <w:proofErr w:type="spellStart"/>
      <w:r w:rsidRPr="00884936">
        <w:rPr>
          <w:rFonts w:ascii="Montserrat" w:hAnsi="Montserrat"/>
          <w:i/>
          <w:color w:val="000000" w:themeColor="text1"/>
        </w:rPr>
        <w:t>OpenSky</w:t>
      </w:r>
      <w:proofErr w:type="spellEnd"/>
      <w:r w:rsidRPr="00884936">
        <w:rPr>
          <w:rFonts w:ascii="Montserrat" w:hAnsi="Montserrat"/>
          <w:i/>
          <w:color w:val="000000" w:themeColor="text1"/>
        </w:rPr>
        <w:t xml:space="preserve"> World, with its deep European commercial networks, will translate that capability into market traction - managing forwarder relationships, driving route-level commercial activity, and identifying where </w:t>
      </w:r>
      <w:proofErr w:type="spellStart"/>
      <w:r w:rsidRPr="00884936">
        <w:rPr>
          <w:rFonts w:ascii="Montserrat" w:hAnsi="Montserrat"/>
          <w:i/>
          <w:color w:val="000000" w:themeColor="text1"/>
        </w:rPr>
        <w:t>SolitAir’s</w:t>
      </w:r>
      <w:proofErr w:type="spellEnd"/>
      <w:r w:rsidRPr="00884936">
        <w:rPr>
          <w:rFonts w:ascii="Montserrat" w:hAnsi="Montserrat"/>
          <w:i/>
          <w:color w:val="000000" w:themeColor="text1"/>
        </w:rPr>
        <w:t xml:space="preserve"> offer is most compelling."</w:t>
      </w:r>
    </w:p>
    <w:p w14:paraId="7B18443C" w14:textId="77777777" w:rsidR="00C21D68" w:rsidRDefault="00C21D68" w:rsidP="00C21D68">
      <w:pPr>
        <w:spacing w:after="240"/>
        <w:jc w:val="center"/>
        <w:rPr>
          <w:rFonts w:ascii="Montserrat" w:hAnsi="Montserrat"/>
          <w:color w:val="000000" w:themeColor="text1"/>
        </w:rPr>
      </w:pPr>
      <w:r>
        <w:rPr>
          <w:rFonts w:ascii="Montserrat" w:hAnsi="Montserrat"/>
          <w:noProof/>
          <w:color w:val="000000" w:themeColor="text1"/>
        </w:rPr>
        <w:lastRenderedPageBreak/>
        <w:drawing>
          <wp:inline distT="0" distB="0" distL="0" distR="0" wp14:anchorId="13E46510" wp14:editId="3C05DED2">
            <wp:extent cx="4636240" cy="3089835"/>
            <wp:effectExtent l="0" t="0" r="0" b="0"/>
            <wp:docPr id="80572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29288" name="Picture 805729288"/>
                    <pic:cNvPicPr/>
                  </pic:nvPicPr>
                  <pic:blipFill>
                    <a:blip r:embed="rId9"/>
                    <a:stretch>
                      <a:fillRect/>
                    </a:stretch>
                  </pic:blipFill>
                  <pic:spPr>
                    <a:xfrm>
                      <a:off x="0" y="0"/>
                      <a:ext cx="4670127" cy="3112419"/>
                    </a:xfrm>
                    <a:prstGeom prst="rect">
                      <a:avLst/>
                    </a:prstGeom>
                  </pic:spPr>
                </pic:pic>
              </a:graphicData>
            </a:graphic>
          </wp:inline>
        </w:drawing>
      </w:r>
    </w:p>
    <w:p w14:paraId="6CFEB658" w14:textId="77777777" w:rsidR="00C21D68" w:rsidRPr="00DA5860" w:rsidRDefault="00C21D68" w:rsidP="00C21D68">
      <w:pPr>
        <w:spacing w:after="240"/>
        <w:jc w:val="both"/>
        <w:rPr>
          <w:rFonts w:ascii="Montserrat" w:hAnsi="Montserrat"/>
          <w:color w:val="000000" w:themeColor="text1"/>
        </w:rPr>
      </w:pPr>
      <w:r w:rsidRPr="00884936">
        <w:rPr>
          <w:rFonts w:ascii="Montserrat" w:hAnsi="Montserrat"/>
          <w:color w:val="000000" w:themeColor="text1"/>
        </w:rPr>
        <w:t xml:space="preserve">Launched from its Dubai World Central (DWC) hub in October 2024, </w:t>
      </w:r>
      <w:proofErr w:type="spellStart"/>
      <w:r w:rsidRPr="00884936">
        <w:rPr>
          <w:rFonts w:ascii="Montserrat" w:hAnsi="Montserrat"/>
          <w:color w:val="000000" w:themeColor="text1"/>
        </w:rPr>
        <w:t>SolitAir</w:t>
      </w:r>
      <w:proofErr w:type="spellEnd"/>
      <w:r w:rsidRPr="00884936">
        <w:rPr>
          <w:rFonts w:ascii="Montserrat" w:hAnsi="Montserrat"/>
          <w:color w:val="000000" w:themeColor="text1"/>
        </w:rPr>
        <w:t xml:space="preserve">, </w:t>
      </w:r>
      <w:r w:rsidRPr="00884936">
        <w:rPr>
          <w:rFonts w:ascii="Montserrat" w:hAnsi="Montserrat" w:cs="Arial"/>
          <w:color w:val="000000" w:themeColor="text1"/>
        </w:rPr>
        <w:t>is the UAE's dedicated B2B, airport-to-airport, express middle-mile cargo airline, enabling fast, reliable, and efficient movement of goods between key glob</w:t>
      </w:r>
      <w:r w:rsidRPr="00095F22">
        <w:rPr>
          <w:rFonts w:ascii="Montserrat" w:hAnsi="Montserrat" w:cs="Arial"/>
          <w:color w:val="000000" w:themeColor="text1"/>
        </w:rPr>
        <w:t>al trade hubs.</w:t>
      </w:r>
      <w:r>
        <w:rPr>
          <w:rFonts w:ascii="Montserrat" w:hAnsi="Montserrat" w:cs="Arial"/>
          <w:color w:val="000000" w:themeColor="text1"/>
        </w:rPr>
        <w:t xml:space="preserve"> </w:t>
      </w:r>
      <w:r w:rsidRPr="00DA5860">
        <w:rPr>
          <w:rFonts w:ascii="Montserrat" w:hAnsi="Montserrat"/>
          <w:color w:val="000000" w:themeColor="text1"/>
        </w:rPr>
        <w:t>In less than two years of operations, its network has grown to span over 50 routes across more than 30 countries, directly linking Dubai to major markets across the Middle East, Africa, the Indian Subcontinent, Central Asia, China, and now Europe. The carrier currently operates a fleet of seven Boeing 737-800 BCF freighters, with fleet expansion targeted at 14 aircraft by the end of 2026</w:t>
      </w:r>
    </w:p>
    <w:p w14:paraId="02A63440" w14:textId="77777777" w:rsidR="00C21D68" w:rsidRPr="00BB0B0C" w:rsidRDefault="00C21D68" w:rsidP="00C21D68">
      <w:pPr>
        <w:spacing w:after="240"/>
        <w:jc w:val="both"/>
        <w:rPr>
          <w:rFonts w:ascii="Montserrat" w:hAnsi="Montserrat"/>
          <w:lang w:eastAsia="zh-CN"/>
        </w:rPr>
      </w:pPr>
    </w:p>
    <w:p w14:paraId="3D2F2C7A" w14:textId="77777777" w:rsidR="00C21D68" w:rsidRPr="00BB0A7E" w:rsidRDefault="00C21D68" w:rsidP="00C21D68">
      <w:pPr>
        <w:spacing w:after="480"/>
        <w:jc w:val="both"/>
        <w:rPr>
          <w:rFonts w:ascii="Montserrat" w:hAnsi="Montserrat"/>
          <w:color w:val="000000" w:themeColor="text1"/>
        </w:rPr>
      </w:pPr>
      <w:r w:rsidRPr="00BB0A7E">
        <w:rPr>
          <w:rFonts w:ascii="Montserrat" w:hAnsi="Montserrat"/>
          <w:b/>
          <w:color w:val="000000" w:themeColor="text1"/>
        </w:rPr>
        <w:t>Ends</w:t>
      </w:r>
    </w:p>
    <w:p w14:paraId="55CA2B20" w14:textId="77777777" w:rsidR="00C21D68" w:rsidRPr="00BB0A7E" w:rsidRDefault="00C21D68" w:rsidP="00C21D68">
      <w:pPr>
        <w:spacing w:after="120"/>
        <w:jc w:val="both"/>
        <w:rPr>
          <w:rFonts w:ascii="Montserrat" w:hAnsi="Montserrat"/>
          <w:color w:val="000000" w:themeColor="text1"/>
        </w:rPr>
      </w:pPr>
      <w:r w:rsidRPr="00BB0A7E">
        <w:rPr>
          <w:rFonts w:ascii="Montserrat" w:hAnsi="Montserrat"/>
          <w:b/>
          <w:color w:val="000000" w:themeColor="text1"/>
        </w:rPr>
        <w:t xml:space="preserve">About </w:t>
      </w:r>
      <w:proofErr w:type="spellStart"/>
      <w:r w:rsidRPr="00BB0A7E">
        <w:rPr>
          <w:rFonts w:ascii="Montserrat" w:hAnsi="Montserrat"/>
          <w:b/>
          <w:color w:val="000000" w:themeColor="text1"/>
        </w:rPr>
        <w:t>OpenSky</w:t>
      </w:r>
      <w:proofErr w:type="spellEnd"/>
      <w:r w:rsidRPr="00BB0A7E">
        <w:rPr>
          <w:rFonts w:ascii="Montserrat" w:hAnsi="Montserrat"/>
          <w:b/>
          <w:color w:val="000000" w:themeColor="text1"/>
        </w:rPr>
        <w:t xml:space="preserve"> World</w:t>
      </w:r>
    </w:p>
    <w:p w14:paraId="47E53D32" w14:textId="77777777" w:rsidR="00C21D68" w:rsidRPr="00BB0A7E" w:rsidRDefault="00C21D68" w:rsidP="00C21D68">
      <w:pPr>
        <w:pStyle w:val="NormaleWeb"/>
        <w:jc w:val="both"/>
        <w:rPr>
          <w:rFonts w:ascii="Montserrat" w:hAnsi="Montserrat"/>
          <w:color w:val="000000" w:themeColor="text1"/>
          <w:sz w:val="22"/>
          <w:szCs w:val="22"/>
        </w:rPr>
      </w:pPr>
      <w:proofErr w:type="spellStart"/>
      <w:r w:rsidRPr="00697B6A">
        <w:rPr>
          <w:rFonts w:ascii="Montserrat" w:hAnsi="Montserrat"/>
          <w:sz w:val="22"/>
          <w:szCs w:val="22"/>
        </w:rPr>
        <w:t>OpenSky</w:t>
      </w:r>
      <w:proofErr w:type="spellEnd"/>
      <w:r w:rsidRPr="00697B6A">
        <w:rPr>
          <w:rFonts w:ascii="Montserrat" w:hAnsi="Montserrat"/>
          <w:sz w:val="22"/>
          <w:szCs w:val="22"/>
        </w:rPr>
        <w:t xml:space="preserve"> World</w:t>
      </w:r>
      <w:r w:rsidRPr="00BB0A7E">
        <w:rPr>
          <w:rFonts w:ascii="Montserrat" w:hAnsi="Montserrat"/>
          <w:color w:val="000000" w:themeColor="text1"/>
          <w:sz w:val="22"/>
          <w:szCs w:val="22"/>
        </w:rPr>
        <w:t> is a well-established One-Stop-Shop company operating in the aviation industry, providing a wide range of services including Cargo and Passenger General Sales &amp; Service Agent (GSSA) activities. With headquarters in Bologna and multiple cargo collection points across all Italy, the company focuses on market consolidation and development through tailored business plans and their effective implementation.</w:t>
      </w:r>
    </w:p>
    <w:p w14:paraId="40698772" w14:textId="77777777" w:rsidR="00C21D68" w:rsidRPr="00BB0A7E" w:rsidRDefault="00C21D68" w:rsidP="00C21D68">
      <w:pPr>
        <w:pStyle w:val="NormaleWeb"/>
        <w:jc w:val="both"/>
        <w:rPr>
          <w:rFonts w:ascii="Montserrat" w:hAnsi="Montserrat"/>
          <w:color w:val="000000" w:themeColor="text1"/>
          <w:sz w:val="22"/>
          <w:szCs w:val="22"/>
        </w:rPr>
      </w:pPr>
      <w:proofErr w:type="spellStart"/>
      <w:r w:rsidRPr="00BB0A7E">
        <w:rPr>
          <w:rFonts w:ascii="Montserrat" w:hAnsi="Montserrat"/>
          <w:color w:val="000000" w:themeColor="text1"/>
          <w:sz w:val="22"/>
          <w:szCs w:val="22"/>
        </w:rPr>
        <w:t>OpenSky</w:t>
      </w:r>
      <w:proofErr w:type="spellEnd"/>
      <w:r w:rsidRPr="00BB0A7E">
        <w:rPr>
          <w:rFonts w:ascii="Montserrat" w:hAnsi="Montserrat"/>
          <w:color w:val="000000" w:themeColor="text1"/>
          <w:sz w:val="22"/>
          <w:szCs w:val="22"/>
        </w:rPr>
        <w:t xml:space="preserve"> World’s mission is to become a key strategic partner and “main player” for the airlines and companies it represents within the Italian market. A strong customer-oriented approach, combined with close cooperation and operational synergy with represented carriers, enables clients to perceive </w:t>
      </w:r>
      <w:proofErr w:type="spellStart"/>
      <w:r w:rsidRPr="00BB0A7E">
        <w:rPr>
          <w:rFonts w:ascii="Montserrat" w:hAnsi="Montserrat"/>
          <w:color w:val="000000" w:themeColor="text1"/>
          <w:sz w:val="22"/>
          <w:szCs w:val="22"/>
        </w:rPr>
        <w:t>OpenSky</w:t>
      </w:r>
      <w:proofErr w:type="spellEnd"/>
      <w:r w:rsidRPr="00BB0A7E">
        <w:rPr>
          <w:rFonts w:ascii="Montserrat" w:hAnsi="Montserrat"/>
          <w:color w:val="000000" w:themeColor="text1"/>
          <w:sz w:val="22"/>
          <w:szCs w:val="22"/>
        </w:rPr>
        <w:t xml:space="preserve"> World as a direct extension of the airline itself. The company ensures a dedicated commercial presence across the most important Italian regions, maintaining direct </w:t>
      </w:r>
      <w:r w:rsidRPr="00BB0A7E">
        <w:rPr>
          <w:rFonts w:ascii="Montserrat" w:hAnsi="Montserrat"/>
          <w:color w:val="000000" w:themeColor="text1"/>
          <w:sz w:val="22"/>
          <w:szCs w:val="22"/>
        </w:rPr>
        <w:lastRenderedPageBreak/>
        <w:t>relationships with Civil Aviation Authorities, Airport Authorities and all customer segments in both cargo and passenger sectors, B2B and B2C, through a local and personalized approach.</w:t>
      </w:r>
    </w:p>
    <w:p w14:paraId="2B7E09EA" w14:textId="77777777" w:rsidR="00C21D68" w:rsidRPr="00BB0A7E" w:rsidRDefault="00C21D68" w:rsidP="00C21D68">
      <w:pPr>
        <w:pStyle w:val="NormaleWeb"/>
        <w:jc w:val="both"/>
        <w:rPr>
          <w:rFonts w:ascii="Montserrat" w:hAnsi="Montserrat"/>
          <w:color w:val="000000" w:themeColor="text1"/>
          <w:sz w:val="22"/>
          <w:szCs w:val="22"/>
        </w:rPr>
      </w:pPr>
      <w:r w:rsidRPr="00BB0A7E">
        <w:rPr>
          <w:rFonts w:ascii="Montserrat" w:hAnsi="Montserrat"/>
          <w:color w:val="000000" w:themeColor="text1"/>
          <w:sz w:val="22"/>
          <w:szCs w:val="22"/>
        </w:rPr>
        <w:t>The Chairman, Mr. Diego De Luca, started his career in the airline industry in 1965 and brings over 60 years of experience in both passenger and cargo aviation. His son, Rossano De Luca, has been active in the aviation sector since 1986, continuing the family’s long-standing expertise and international industry relationships.</w:t>
      </w:r>
    </w:p>
    <w:p w14:paraId="1D4F2642" w14:textId="77777777" w:rsidR="00C21D68" w:rsidRPr="00BB0A7E" w:rsidRDefault="00C21D68" w:rsidP="00C21D68">
      <w:pPr>
        <w:spacing w:after="120"/>
        <w:jc w:val="both"/>
        <w:rPr>
          <w:rFonts w:ascii="Montserrat" w:hAnsi="Montserrat"/>
          <w:color w:val="000000" w:themeColor="text1"/>
        </w:rPr>
      </w:pPr>
      <w:r w:rsidRPr="00BB0A7E">
        <w:rPr>
          <w:rFonts w:ascii="Montserrat" w:hAnsi="Montserrat"/>
          <w:b/>
          <w:color w:val="000000" w:themeColor="text1"/>
        </w:rPr>
        <w:t xml:space="preserve">About </w:t>
      </w:r>
      <w:proofErr w:type="spellStart"/>
      <w:r w:rsidRPr="00BB0A7E">
        <w:rPr>
          <w:rFonts w:ascii="Montserrat" w:hAnsi="Montserrat"/>
          <w:b/>
          <w:color w:val="000000" w:themeColor="text1"/>
        </w:rPr>
        <w:t>SolitAir</w:t>
      </w:r>
      <w:proofErr w:type="spellEnd"/>
    </w:p>
    <w:p w14:paraId="007B7A10" w14:textId="77777777" w:rsidR="00C21D68" w:rsidRDefault="00C21D68" w:rsidP="00C21D68">
      <w:pPr>
        <w:jc w:val="both"/>
        <w:rPr>
          <w:rFonts w:ascii="Montserrat" w:hAnsi="Montserrat"/>
          <w:color w:val="1A1A1A"/>
        </w:rPr>
      </w:pPr>
      <w:r w:rsidRPr="00613E40">
        <w:rPr>
          <w:rFonts w:ascii="Montserrat" w:hAnsi="Montserrat"/>
          <w:color w:val="1A1A1A"/>
        </w:rPr>
        <w:t xml:space="preserve">Headquartered at Dubai World Central (DWC), </w:t>
      </w:r>
      <w:proofErr w:type="spellStart"/>
      <w:r w:rsidRPr="00613E40">
        <w:rPr>
          <w:rFonts w:ascii="Montserrat" w:hAnsi="Montserrat"/>
          <w:color w:val="1A1A1A"/>
        </w:rPr>
        <w:t>SolitAir</w:t>
      </w:r>
      <w:proofErr w:type="spellEnd"/>
      <w:r w:rsidRPr="00613E40">
        <w:rPr>
          <w:rFonts w:ascii="Montserrat" w:hAnsi="Montserrat"/>
          <w:color w:val="1A1A1A"/>
        </w:rPr>
        <w:t xml:space="preserve"> is the </w:t>
      </w:r>
      <w:r w:rsidRPr="00613E40">
        <w:rPr>
          <w:rFonts w:ascii="Montserrat" w:hAnsi="Montserrat"/>
          <w:color w:val="000000" w:themeColor="text1"/>
        </w:rPr>
        <w:t xml:space="preserve">next generation </w:t>
      </w:r>
      <w:r w:rsidRPr="00613E40">
        <w:rPr>
          <w:rFonts w:ascii="Montserrat" w:hAnsi="Montserrat"/>
          <w:color w:val="1A1A1A"/>
        </w:rPr>
        <w:t xml:space="preserve">UAE's dedicated B2B, airport-to-airport, </w:t>
      </w:r>
      <w:r w:rsidRPr="00E50E38">
        <w:rPr>
          <w:rFonts w:ascii="Montserrat" w:hAnsi="Montserrat"/>
          <w:color w:val="000000" w:themeColor="text1"/>
        </w:rPr>
        <w:t xml:space="preserve">express middle-mile cargo airline, enabling fast, reliable, and efficient movement of goods between key global trade hubs. Operating 54 routes across 33 countries from its 20,440-square-metre logistics hub at DWC, </w:t>
      </w:r>
      <w:proofErr w:type="spellStart"/>
      <w:r w:rsidRPr="00E50E38">
        <w:rPr>
          <w:rFonts w:ascii="Montserrat" w:hAnsi="Montserrat"/>
          <w:color w:val="000000" w:themeColor="text1"/>
        </w:rPr>
        <w:t>SolitAir</w:t>
      </w:r>
      <w:proofErr w:type="spellEnd"/>
      <w:r w:rsidRPr="00E50E38">
        <w:rPr>
          <w:rFonts w:ascii="Montserrat" w:hAnsi="Montserrat"/>
          <w:color w:val="000000" w:themeColor="text1"/>
        </w:rPr>
        <w:t xml:space="preserve"> connects Dubai to major markets across the Middle East, Africa, the Indian Subcontinent, Central Asia, China, and Europe. Designed to complement freight forwarders, integrators, airlines, SMEs, and e-commerce businesses, </w:t>
      </w:r>
      <w:proofErr w:type="spellStart"/>
      <w:r w:rsidRPr="00E50E38">
        <w:rPr>
          <w:rFonts w:ascii="Montserrat" w:hAnsi="Montserrat"/>
          <w:color w:val="000000" w:themeColor="text1"/>
        </w:rPr>
        <w:t>SolitAir</w:t>
      </w:r>
      <w:proofErr w:type="spellEnd"/>
      <w:r w:rsidRPr="00E50E38">
        <w:rPr>
          <w:rFonts w:ascii="Montserrat" w:hAnsi="Montserrat"/>
          <w:color w:val="000000" w:themeColor="text1"/>
        </w:rPr>
        <w:t xml:space="preserve"> offers a flexible and customer-centric approach to air cargo logistics, achieving a 98%+ on-time delivery rate across its network. The airline's integrated platform spans four core service verticals — charters, programme services, scheduled flights, and ACMI — allowing tailored solutions across both high-demand and underserved routes. </w:t>
      </w:r>
      <w:proofErr w:type="spellStart"/>
      <w:r w:rsidRPr="00E50E38">
        <w:rPr>
          <w:rFonts w:ascii="Montserrat" w:hAnsi="Montserrat"/>
          <w:color w:val="000000" w:themeColor="text1"/>
        </w:rPr>
        <w:t>SolitAir</w:t>
      </w:r>
      <w:proofErr w:type="spellEnd"/>
      <w:r w:rsidRPr="00E50E38">
        <w:rPr>
          <w:rFonts w:ascii="Montserrat" w:hAnsi="Montserrat"/>
          <w:color w:val="000000" w:themeColor="text1"/>
        </w:rPr>
        <w:t xml:space="preserve"> is equipped to handle a wide range of cargo categories </w:t>
      </w:r>
      <w:r w:rsidRPr="00613E40">
        <w:rPr>
          <w:rFonts w:ascii="Montserrat" w:hAnsi="Montserrat"/>
          <w:color w:val="1A1A1A"/>
        </w:rPr>
        <w:t xml:space="preserve">including Dangerous Goods, Pharmaceuticals, Perishables, Valuable Goods, Vulnerable Goods, Oversized Freight, and e-commerce shipments, and holds UAE GCAA Air Operator Certificate (AOC), Dangerous Goods Air Operator Certification, EASA Third Country Operator (TCO) authorisation, and ACC3 designation from the Belgian Civil Aviation Authority, authorising cargo operations into the European Union. It operates a modern fleet of seven Boeing 737-800 BCF freighters, with fleet expansion targeted at 14 aircraft by end of 2026 and 20 aircraft by 2027. Since its launch from DWC in October 2024, </w:t>
      </w:r>
      <w:proofErr w:type="spellStart"/>
      <w:r w:rsidRPr="00613E40">
        <w:rPr>
          <w:rFonts w:ascii="Montserrat" w:hAnsi="Montserrat"/>
          <w:color w:val="1A1A1A"/>
        </w:rPr>
        <w:t>SolitAir</w:t>
      </w:r>
      <w:proofErr w:type="spellEnd"/>
      <w:r w:rsidRPr="00613E40">
        <w:rPr>
          <w:rFonts w:ascii="Montserrat" w:hAnsi="Montserrat"/>
          <w:color w:val="1A1A1A"/>
        </w:rPr>
        <w:t xml:space="preserve"> has achieved key operational milestones ahead of schedule and earned multiple industry awards. Founded and led by Hamdi Osman — a logistics veteran with over four decades of experience, including 34 years as a senior executive at FedEx — the company is driven by a highly skilled leadership team with a combined 2,400 years of aviation and logistics experience.</w:t>
      </w:r>
    </w:p>
    <w:p w14:paraId="0D7B21B0" w14:textId="77777777" w:rsidR="00C21D68" w:rsidRPr="00613E40" w:rsidRDefault="00C21D68" w:rsidP="00C21D68">
      <w:pPr>
        <w:jc w:val="both"/>
        <w:rPr>
          <w:rFonts w:ascii="Montserrat" w:hAnsi="Montserrat"/>
          <w:color w:val="1A1A1A"/>
        </w:rPr>
      </w:pPr>
    </w:p>
    <w:p w14:paraId="1C066140" w14:textId="77777777" w:rsidR="00C21D68" w:rsidRPr="00CC336F" w:rsidRDefault="00C21D68" w:rsidP="00C21D68">
      <w:pPr>
        <w:spacing w:after="120"/>
        <w:rPr>
          <w:rFonts w:ascii="Montserrat" w:hAnsi="Montserrat"/>
          <w:color w:val="000000" w:themeColor="text1"/>
        </w:rPr>
      </w:pPr>
      <w:r w:rsidRPr="00D72BBA">
        <w:rPr>
          <w:rFonts w:ascii="Montserrat" w:hAnsi="Montserrat"/>
          <w:b/>
          <w:color w:val="000000" w:themeColor="text1"/>
        </w:rPr>
        <w:t>For further information, please contact:</w:t>
      </w:r>
      <w:r w:rsidRPr="00D72BBA">
        <w:rPr>
          <w:rFonts w:ascii="Montserrat" w:hAnsi="Montserrat"/>
          <w:b/>
          <w:color w:val="000000" w:themeColor="text1"/>
        </w:rPr>
        <w:br/>
      </w:r>
      <w:r w:rsidRPr="00CC336F">
        <w:rPr>
          <w:rFonts w:ascii="Montserrat" w:hAnsi="Montserrat"/>
          <w:b/>
          <w:bCs/>
          <w:color w:val="000000" w:themeColor="text1"/>
        </w:rPr>
        <w:t>Rossano De Luca</w:t>
      </w:r>
      <w:r>
        <w:rPr>
          <w:rFonts w:ascii="Montserrat" w:hAnsi="Montserrat"/>
          <w:b/>
          <w:bCs/>
          <w:color w:val="000000" w:themeColor="text1"/>
        </w:rPr>
        <w:br/>
      </w:r>
      <w:r w:rsidRPr="00CC336F">
        <w:rPr>
          <w:rFonts w:ascii="Montserrat" w:eastAsia="Arial" w:hAnsi="Montserrat" w:cs="Arial" w:hint="eastAsia"/>
          <w:color w:val="000000" w:themeColor="text1"/>
          <w:lang w:eastAsia="zh-CN"/>
        </w:rPr>
        <w:t>CEO</w:t>
      </w:r>
      <w:r w:rsidRPr="00CC336F">
        <w:rPr>
          <w:rFonts w:ascii="Montserrat" w:eastAsia="Arial" w:hAnsi="Montserrat" w:cs="Arial"/>
          <w:color w:val="000000" w:themeColor="text1"/>
          <w:lang w:eastAsia="zh-CN"/>
        </w:rPr>
        <w:t>,</w:t>
      </w:r>
      <w:r w:rsidRPr="00CC336F">
        <w:rPr>
          <w:rFonts w:ascii="Montserrat" w:hAnsi="Montserrat"/>
          <w:b/>
          <w:color w:val="000000" w:themeColor="text1"/>
        </w:rPr>
        <w:t xml:space="preserve"> </w:t>
      </w:r>
      <w:proofErr w:type="spellStart"/>
      <w:r w:rsidRPr="00CC336F">
        <w:rPr>
          <w:rFonts w:ascii="Montserrat" w:hAnsi="Montserrat"/>
          <w:bCs/>
          <w:color w:val="000000" w:themeColor="text1"/>
        </w:rPr>
        <w:t>OpenSky</w:t>
      </w:r>
      <w:proofErr w:type="spellEnd"/>
      <w:r w:rsidRPr="00CC336F">
        <w:rPr>
          <w:rFonts w:ascii="Montserrat" w:hAnsi="Montserrat"/>
          <w:bCs/>
          <w:color w:val="000000" w:themeColor="text1"/>
        </w:rPr>
        <w:t xml:space="preserve"> World</w:t>
      </w:r>
      <w:r w:rsidRPr="00CC336F">
        <w:rPr>
          <w:rFonts w:ascii="Montserrat" w:hAnsi="Montserrat"/>
          <w:color w:val="000000" w:themeColor="text1"/>
        </w:rPr>
        <w:br/>
      </w:r>
      <w:r w:rsidRPr="001001FE">
        <w:rPr>
          <w:rFonts w:ascii="Montserrat" w:hAnsi="Montserrat"/>
          <w:color w:val="000000" w:themeColor="text1"/>
        </w:rPr>
        <w:t xml:space="preserve">Cell:  +39 </w:t>
      </w:r>
      <w:r>
        <w:rPr>
          <w:rFonts w:ascii="Montserrat" w:hAnsi="Montserrat"/>
          <w:color w:val="000000" w:themeColor="text1"/>
        </w:rPr>
        <w:t xml:space="preserve">335 1093525 </w:t>
      </w:r>
      <w:r w:rsidRPr="00CC336F">
        <w:rPr>
          <w:rFonts w:ascii="Montserrat" w:hAnsi="Montserrat"/>
          <w:color w:val="000000" w:themeColor="text1"/>
        </w:rPr>
        <w:t>|</w:t>
      </w:r>
      <w:r>
        <w:rPr>
          <w:rFonts w:ascii="Montserrat" w:hAnsi="Montserrat"/>
          <w:color w:val="000000" w:themeColor="text1"/>
        </w:rPr>
        <w:t xml:space="preserve"> </w:t>
      </w:r>
      <w:r w:rsidRPr="00CC336F">
        <w:rPr>
          <w:rFonts w:ascii="Montserrat" w:hAnsi="Montserrat"/>
          <w:color w:val="000000" w:themeColor="text1"/>
        </w:rPr>
        <w:t xml:space="preserve">Email: </w:t>
      </w:r>
      <w:hyperlink r:id="rId10" w:history="1">
        <w:r w:rsidRPr="008850F2">
          <w:rPr>
            <w:rStyle w:val="Collegamentoipertestuale"/>
            <w:rFonts w:ascii="Montserrat" w:hAnsi="Montserrat"/>
          </w:rPr>
          <w:t>rdl@openskyworld.it</w:t>
        </w:r>
      </w:hyperlink>
      <w:r>
        <w:rPr>
          <w:rFonts w:ascii="Montserrat" w:hAnsi="Montserrat"/>
          <w:color w:val="000000" w:themeColor="text1"/>
        </w:rPr>
        <w:t xml:space="preserve"> </w:t>
      </w:r>
    </w:p>
    <w:p w14:paraId="1EA6F450" w14:textId="50413CB7" w:rsidR="00AD16B5" w:rsidRDefault="00AD16B5" w:rsidP="00B82EE4"/>
    <w:p w14:paraId="0206E847" w14:textId="77777777" w:rsidR="000A331A" w:rsidRPr="000A331A" w:rsidRDefault="000A331A" w:rsidP="000A331A"/>
    <w:p w14:paraId="326F28E6" w14:textId="77777777" w:rsidR="000A331A" w:rsidRPr="000A331A" w:rsidRDefault="000A331A" w:rsidP="000A331A"/>
    <w:p w14:paraId="7EAB9CB4" w14:textId="77777777" w:rsidR="000A331A" w:rsidRPr="000A331A" w:rsidRDefault="000A331A" w:rsidP="000A331A"/>
    <w:p w14:paraId="7071E204" w14:textId="77777777" w:rsidR="000A331A" w:rsidRPr="000A331A" w:rsidRDefault="000A331A" w:rsidP="000A331A"/>
    <w:p w14:paraId="6FEE5BBE" w14:textId="77777777" w:rsidR="000A331A" w:rsidRPr="000A331A" w:rsidRDefault="000A331A" w:rsidP="000A331A"/>
    <w:p w14:paraId="5FD01DA5" w14:textId="77777777" w:rsidR="000A331A" w:rsidRPr="000A331A" w:rsidRDefault="000A331A" w:rsidP="000A331A"/>
    <w:p w14:paraId="0E089B1E" w14:textId="77777777" w:rsidR="000A331A" w:rsidRDefault="000A331A" w:rsidP="000A331A"/>
    <w:p w14:paraId="01C07402" w14:textId="4F2F2567" w:rsidR="000A331A" w:rsidRPr="000A331A" w:rsidRDefault="000A331A" w:rsidP="000A331A">
      <w:pPr>
        <w:tabs>
          <w:tab w:val="left" w:pos="4056"/>
        </w:tabs>
      </w:pPr>
      <w:r>
        <w:tab/>
      </w:r>
    </w:p>
    <w:sectPr w:rsidR="000A331A" w:rsidRPr="000A331A" w:rsidSect="00CE06FE">
      <w:headerReference w:type="default" r:id="rId11"/>
      <w:footerReference w:type="default" r:id="rId12"/>
      <w:pgSz w:w="11906" w:h="16838"/>
      <w:pgMar w:top="2382" w:right="566" w:bottom="1440" w:left="85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94DA4" w14:textId="77777777" w:rsidR="00D85837" w:rsidRDefault="00D85837" w:rsidP="00061FB9">
      <w:r>
        <w:separator/>
      </w:r>
    </w:p>
  </w:endnote>
  <w:endnote w:type="continuationSeparator" w:id="0">
    <w:p w14:paraId="4A9024AA" w14:textId="77777777" w:rsidR="00D85837" w:rsidRDefault="00D85837" w:rsidP="00061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616BA" w14:textId="2EB4C27B" w:rsidR="00ED64A4" w:rsidRPr="000F3059" w:rsidRDefault="00ED64A4" w:rsidP="00ED64A4">
    <w:pPr>
      <w:pStyle w:val="Pidipagina"/>
    </w:pPr>
    <w:r w:rsidRPr="00ED64A4">
      <w:rPr>
        <w:noProof/>
      </w:rPr>
      <w:drawing>
        <wp:inline distT="0" distB="0" distL="0" distR="0" wp14:anchorId="399799F9" wp14:editId="6C43C1F6">
          <wp:extent cx="6660515" cy="481965"/>
          <wp:effectExtent l="0" t="0" r="0" b="0"/>
          <wp:docPr id="8469870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0515" cy="481965"/>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7D6CD" w14:textId="77777777" w:rsidR="00D85837" w:rsidRDefault="00D85837" w:rsidP="00061FB9">
      <w:r>
        <w:separator/>
      </w:r>
    </w:p>
  </w:footnote>
  <w:footnote w:type="continuationSeparator" w:id="0">
    <w:p w14:paraId="09AD0716" w14:textId="77777777" w:rsidR="00D85837" w:rsidRDefault="00D85837" w:rsidP="00061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2B56" w14:textId="060B6D8B" w:rsidR="003D0BB5" w:rsidRPr="00061FB9" w:rsidRDefault="004073D1" w:rsidP="00ED64A4">
    <w:pPr>
      <w:pStyle w:val="Intestazione"/>
    </w:pPr>
    <w:r>
      <w:rPr>
        <w:noProof/>
      </w:rPr>
      <w:drawing>
        <wp:inline distT="0" distB="0" distL="0" distR="0" wp14:anchorId="5968F64C" wp14:editId="466063B1">
          <wp:extent cx="1905000" cy="923925"/>
          <wp:effectExtent l="0" t="0" r="0" b="0"/>
          <wp:docPr id="6246662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6255" name="Immagine 624666255"/>
                  <pic:cNvPicPr/>
                </pic:nvPicPr>
                <pic:blipFill>
                  <a:blip r:embed="rId1">
                    <a:extLst>
                      <a:ext uri="{28A0092B-C50C-407E-A947-70E740481C1C}">
                        <a14:useLocalDpi xmlns:a14="http://schemas.microsoft.com/office/drawing/2010/main" val="0"/>
                      </a:ext>
                    </a:extLst>
                  </a:blip>
                  <a:stretch>
                    <a:fillRect/>
                  </a:stretch>
                </pic:blipFill>
                <pic:spPr>
                  <a:xfrm>
                    <a:off x="0" y="0"/>
                    <a:ext cx="1905000" cy="923925"/>
                  </a:xfrm>
                  <a:prstGeom prst="rect">
                    <a:avLst/>
                  </a:prstGeom>
                </pic:spPr>
              </pic:pic>
            </a:graphicData>
          </a:graphic>
        </wp:inline>
      </w:drawing>
    </w:r>
    <w:r w:rsidR="009E2851">
      <w:t xml:space="preserve">        </w:t>
    </w:r>
    <w:r w:rsidR="00ED64A4">
      <w:t xml:space="preserve">                                                        </w:t>
    </w:r>
    <w:r w:rsidR="009E2851">
      <w:t xml:space="preserve">            </w:t>
    </w:r>
    <w:r w:rsidR="00C55A47">
      <w:t xml:space="preserve">                        </w:t>
    </w:r>
    <w:r w:rsidR="009E2851">
      <w:t xml:space="preserve">      </w:t>
    </w:r>
    <w:r w:rsidR="00C55A47">
      <w:t xml:space="preserve"> </w:t>
    </w:r>
    <w:r w:rsidR="009E2851">
      <w:rPr>
        <w:noProof/>
      </w:rPr>
      <w:drawing>
        <wp:inline distT="0" distB="0" distL="0" distR="0" wp14:anchorId="33C86F6B" wp14:editId="526B09A4">
          <wp:extent cx="669407" cy="446163"/>
          <wp:effectExtent l="0" t="0" r="0" b="0"/>
          <wp:docPr id="4459349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34977" name="Immagine 445934977"/>
                  <pic:cNvPicPr/>
                </pic:nvPicPr>
                <pic:blipFill>
                  <a:blip r:embed="rId2">
                    <a:extLst>
                      <a:ext uri="{28A0092B-C50C-407E-A947-70E740481C1C}">
                        <a14:useLocalDpi xmlns:a14="http://schemas.microsoft.com/office/drawing/2010/main" val="0"/>
                      </a:ext>
                    </a:extLst>
                  </a:blip>
                  <a:stretch>
                    <a:fillRect/>
                  </a:stretch>
                </pic:blipFill>
                <pic:spPr>
                  <a:xfrm>
                    <a:off x="0" y="0"/>
                    <a:ext cx="702563" cy="468261"/>
                  </a:xfrm>
                  <a:prstGeom prst="rect">
                    <a:avLst/>
                  </a:prstGeom>
                </pic:spPr>
              </pic:pic>
            </a:graphicData>
          </a:graphic>
        </wp:inline>
      </w:drawing>
    </w:r>
    <w:r w:rsidR="00C55A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57CE6"/>
    <w:multiLevelType w:val="hybridMultilevel"/>
    <w:tmpl w:val="A3D6E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70F308D"/>
    <w:multiLevelType w:val="hybridMultilevel"/>
    <w:tmpl w:val="9AC4FE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D102307"/>
    <w:multiLevelType w:val="hybridMultilevel"/>
    <w:tmpl w:val="EA2AD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D494B92"/>
    <w:multiLevelType w:val="hybridMultilevel"/>
    <w:tmpl w:val="82D0C41C"/>
    <w:lvl w:ilvl="0" w:tplc="EEE09F6E">
      <w:start w:val="1"/>
      <w:numFmt w:val="bullet"/>
      <w:lvlText w:val=""/>
      <w:lvlJc w:val="left"/>
      <w:pPr>
        <w:ind w:left="720" w:hanging="360"/>
      </w:pPr>
      <w:rPr>
        <w:rFonts w:ascii="Symbol" w:hAnsi="Symbol" w:hint="default"/>
        <w:color w:val="002D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429738">
    <w:abstractNumId w:val="3"/>
  </w:num>
  <w:num w:numId="2" w16cid:durableId="177044148">
    <w:abstractNumId w:val="2"/>
  </w:num>
  <w:num w:numId="3" w16cid:durableId="1277639325">
    <w:abstractNumId w:val="0"/>
  </w:num>
  <w:num w:numId="4" w16cid:durableId="1699769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attachedTemplate r:id="rId1"/>
  <w:defaultTabStop w:val="720"/>
  <w:hyphenationZone w:val="283"/>
  <w:drawingGridHorizontalSpacing w:val="120"/>
  <w:displayHorizontalDrawingGridEvery w:val="2"/>
  <w:characterSpacingControl w:val="doNotCompress"/>
  <w:hdrShapeDefaults>
    <o:shapedefaults v:ext="edit" spidmax="2050">
      <o:colormru v:ext="edit" colors="#6d92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601"/>
    <w:rsid w:val="00011FFA"/>
    <w:rsid w:val="00014448"/>
    <w:rsid w:val="000226A5"/>
    <w:rsid w:val="00032FEE"/>
    <w:rsid w:val="0003579A"/>
    <w:rsid w:val="00040465"/>
    <w:rsid w:val="000520E0"/>
    <w:rsid w:val="00061FB9"/>
    <w:rsid w:val="0007502C"/>
    <w:rsid w:val="000A331A"/>
    <w:rsid w:val="000B6A34"/>
    <w:rsid w:val="000D054E"/>
    <w:rsid w:val="000F2FB5"/>
    <w:rsid w:val="000F3059"/>
    <w:rsid w:val="00105F04"/>
    <w:rsid w:val="00114519"/>
    <w:rsid w:val="00116926"/>
    <w:rsid w:val="00166EA0"/>
    <w:rsid w:val="00172CE5"/>
    <w:rsid w:val="00181D89"/>
    <w:rsid w:val="0019378E"/>
    <w:rsid w:val="00195D52"/>
    <w:rsid w:val="001A640C"/>
    <w:rsid w:val="001C0565"/>
    <w:rsid w:val="001D0C61"/>
    <w:rsid w:val="001D6A0D"/>
    <w:rsid w:val="001E189D"/>
    <w:rsid w:val="001E1D2A"/>
    <w:rsid w:val="001E5D83"/>
    <w:rsid w:val="001F712A"/>
    <w:rsid w:val="00204D7C"/>
    <w:rsid w:val="00204EF6"/>
    <w:rsid w:val="002242E0"/>
    <w:rsid w:val="00226C2B"/>
    <w:rsid w:val="002463C7"/>
    <w:rsid w:val="00263B5C"/>
    <w:rsid w:val="00266BD7"/>
    <w:rsid w:val="00275194"/>
    <w:rsid w:val="00280A57"/>
    <w:rsid w:val="002A65F6"/>
    <w:rsid w:val="003014E3"/>
    <w:rsid w:val="00302DDA"/>
    <w:rsid w:val="00307C4C"/>
    <w:rsid w:val="0031405F"/>
    <w:rsid w:val="003402DD"/>
    <w:rsid w:val="00340E15"/>
    <w:rsid w:val="00353906"/>
    <w:rsid w:val="00354194"/>
    <w:rsid w:val="00366B6B"/>
    <w:rsid w:val="00367781"/>
    <w:rsid w:val="003757A8"/>
    <w:rsid w:val="0038623F"/>
    <w:rsid w:val="00397CCD"/>
    <w:rsid w:val="003A5796"/>
    <w:rsid w:val="003B4069"/>
    <w:rsid w:val="003C74AA"/>
    <w:rsid w:val="003D0BB5"/>
    <w:rsid w:val="003D2655"/>
    <w:rsid w:val="003D66A5"/>
    <w:rsid w:val="003D6721"/>
    <w:rsid w:val="0040377E"/>
    <w:rsid w:val="0040489C"/>
    <w:rsid w:val="004073D1"/>
    <w:rsid w:val="00415A02"/>
    <w:rsid w:val="0042601C"/>
    <w:rsid w:val="00446BF2"/>
    <w:rsid w:val="004755AC"/>
    <w:rsid w:val="004766E1"/>
    <w:rsid w:val="00483AB5"/>
    <w:rsid w:val="004D0DAC"/>
    <w:rsid w:val="005013D5"/>
    <w:rsid w:val="00520419"/>
    <w:rsid w:val="00523EAB"/>
    <w:rsid w:val="00530ADF"/>
    <w:rsid w:val="005403C6"/>
    <w:rsid w:val="00552523"/>
    <w:rsid w:val="005823F5"/>
    <w:rsid w:val="005B3B21"/>
    <w:rsid w:val="005B7A80"/>
    <w:rsid w:val="005C34E4"/>
    <w:rsid w:val="005F3C4C"/>
    <w:rsid w:val="005F73C1"/>
    <w:rsid w:val="00623AAA"/>
    <w:rsid w:val="006279F0"/>
    <w:rsid w:val="006345B7"/>
    <w:rsid w:val="006658CF"/>
    <w:rsid w:val="006817FD"/>
    <w:rsid w:val="00693BBF"/>
    <w:rsid w:val="006A0F42"/>
    <w:rsid w:val="006B5164"/>
    <w:rsid w:val="006E4965"/>
    <w:rsid w:val="006E5DEA"/>
    <w:rsid w:val="006F2027"/>
    <w:rsid w:val="0074085D"/>
    <w:rsid w:val="0075165C"/>
    <w:rsid w:val="00767B71"/>
    <w:rsid w:val="0078661C"/>
    <w:rsid w:val="007A0357"/>
    <w:rsid w:val="007D45C6"/>
    <w:rsid w:val="007F533C"/>
    <w:rsid w:val="00800856"/>
    <w:rsid w:val="008135E1"/>
    <w:rsid w:val="008215A1"/>
    <w:rsid w:val="00830358"/>
    <w:rsid w:val="0085438F"/>
    <w:rsid w:val="008606DB"/>
    <w:rsid w:val="00871978"/>
    <w:rsid w:val="00875BD5"/>
    <w:rsid w:val="00876081"/>
    <w:rsid w:val="00891972"/>
    <w:rsid w:val="008A6FA2"/>
    <w:rsid w:val="008C0A55"/>
    <w:rsid w:val="008C7601"/>
    <w:rsid w:val="008E6CA6"/>
    <w:rsid w:val="009174AF"/>
    <w:rsid w:val="00920BF0"/>
    <w:rsid w:val="009268E1"/>
    <w:rsid w:val="00967974"/>
    <w:rsid w:val="00967A9D"/>
    <w:rsid w:val="00985F39"/>
    <w:rsid w:val="009C55F0"/>
    <w:rsid w:val="009E2851"/>
    <w:rsid w:val="00A00C35"/>
    <w:rsid w:val="00A1567E"/>
    <w:rsid w:val="00A1652B"/>
    <w:rsid w:val="00A22856"/>
    <w:rsid w:val="00A23416"/>
    <w:rsid w:val="00A252E5"/>
    <w:rsid w:val="00A3284E"/>
    <w:rsid w:val="00A33255"/>
    <w:rsid w:val="00A452A9"/>
    <w:rsid w:val="00A46B7D"/>
    <w:rsid w:val="00A941A9"/>
    <w:rsid w:val="00AA3DAA"/>
    <w:rsid w:val="00AA71E0"/>
    <w:rsid w:val="00AB1F6C"/>
    <w:rsid w:val="00AD16B5"/>
    <w:rsid w:val="00AD4ADA"/>
    <w:rsid w:val="00B0445C"/>
    <w:rsid w:val="00B161BC"/>
    <w:rsid w:val="00B2575E"/>
    <w:rsid w:val="00B31D26"/>
    <w:rsid w:val="00B3580E"/>
    <w:rsid w:val="00B4698E"/>
    <w:rsid w:val="00B640C3"/>
    <w:rsid w:val="00B67F05"/>
    <w:rsid w:val="00B705BF"/>
    <w:rsid w:val="00B82EE4"/>
    <w:rsid w:val="00BA0868"/>
    <w:rsid w:val="00BB72DF"/>
    <w:rsid w:val="00BC2503"/>
    <w:rsid w:val="00BE4D6C"/>
    <w:rsid w:val="00BF1F46"/>
    <w:rsid w:val="00C027D5"/>
    <w:rsid w:val="00C07BC1"/>
    <w:rsid w:val="00C21D68"/>
    <w:rsid w:val="00C25740"/>
    <w:rsid w:val="00C55A47"/>
    <w:rsid w:val="00C60F7A"/>
    <w:rsid w:val="00C65E92"/>
    <w:rsid w:val="00C84F2F"/>
    <w:rsid w:val="00CA36BB"/>
    <w:rsid w:val="00CC5A0C"/>
    <w:rsid w:val="00CE06FE"/>
    <w:rsid w:val="00CE164E"/>
    <w:rsid w:val="00CF05C6"/>
    <w:rsid w:val="00CF106C"/>
    <w:rsid w:val="00D17CF3"/>
    <w:rsid w:val="00D37D50"/>
    <w:rsid w:val="00D40607"/>
    <w:rsid w:val="00D85837"/>
    <w:rsid w:val="00D85CE8"/>
    <w:rsid w:val="00DA7615"/>
    <w:rsid w:val="00DB3409"/>
    <w:rsid w:val="00DB5E21"/>
    <w:rsid w:val="00DC2805"/>
    <w:rsid w:val="00E01869"/>
    <w:rsid w:val="00E171B7"/>
    <w:rsid w:val="00E64DAD"/>
    <w:rsid w:val="00E80422"/>
    <w:rsid w:val="00E94E3C"/>
    <w:rsid w:val="00EA7213"/>
    <w:rsid w:val="00ED64A4"/>
    <w:rsid w:val="00EE03CC"/>
    <w:rsid w:val="00EE5C59"/>
    <w:rsid w:val="00EE6C28"/>
    <w:rsid w:val="00EF02C5"/>
    <w:rsid w:val="00EF6D8C"/>
    <w:rsid w:val="00F045EF"/>
    <w:rsid w:val="00F0709F"/>
    <w:rsid w:val="00F53F5B"/>
    <w:rsid w:val="00F80FAC"/>
    <w:rsid w:val="00F83523"/>
    <w:rsid w:val="00F91919"/>
    <w:rsid w:val="00FB03C8"/>
    <w:rsid w:val="00FB1935"/>
    <w:rsid w:val="00FC0720"/>
    <w:rsid w:val="00FC3AFE"/>
    <w:rsid w:val="00FC7166"/>
    <w:rsid w:val="00FC7DB3"/>
    <w:rsid w:val="00FF06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d92a7"/>
    </o:shapedefaults>
    <o:shapelayout v:ext="edit">
      <o:idmap v:ext="edit" data="2"/>
    </o:shapelayout>
  </w:shapeDefaults>
  <w:decimalSymbol w:val=","/>
  <w:listSeparator w:val=";"/>
  <w14:docId w14:val="4E9D2B9F"/>
  <w15:docId w15:val="{E8EB807F-4767-4D34-B67B-E2108EF82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3EAB"/>
    <w:pPr>
      <w:spacing w:after="0" w:line="240" w:lineRule="auto"/>
    </w:pPr>
    <w:rPr>
      <w:rFonts w:ascii="Times New Roman" w:eastAsia="Times New Roman" w:hAnsi="Times New Roman" w:cs="Times New Roman"/>
      <w:sz w:val="24"/>
      <w:szCs w:val="24"/>
      <w:lang w:eastAsia="fr-FR"/>
    </w:rPr>
  </w:style>
  <w:style w:type="paragraph" w:styleId="Titolo5">
    <w:name w:val="heading 5"/>
    <w:basedOn w:val="Normale"/>
    <w:next w:val="Normale"/>
    <w:link w:val="Titolo5Carattere"/>
    <w:qFormat/>
    <w:rsid w:val="00061FB9"/>
    <w:pPr>
      <w:keepNext/>
      <w:outlineLvl w:val="4"/>
    </w:pPr>
    <w:rPr>
      <w:b/>
      <w:bCs/>
      <w:i/>
      <w:iCs/>
      <w:sz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FF06CE"/>
    <w:pPr>
      <w:spacing w:after="0" w:line="240" w:lineRule="auto"/>
    </w:pPr>
    <w:rPr>
      <w:rFonts w:eastAsiaTheme="minorEastAsia"/>
      <w:lang w:val="en-US"/>
    </w:rPr>
  </w:style>
  <w:style w:type="character" w:customStyle="1" w:styleId="NessunaspaziaturaCarattere">
    <w:name w:val="Nessuna spaziatura Carattere"/>
    <w:basedOn w:val="Carpredefinitoparagrafo"/>
    <w:link w:val="Nessunaspaziatura"/>
    <w:uiPriority w:val="1"/>
    <w:rsid w:val="00FF06CE"/>
    <w:rPr>
      <w:rFonts w:eastAsiaTheme="minorEastAsia"/>
      <w:lang w:val="en-US"/>
    </w:rPr>
  </w:style>
  <w:style w:type="paragraph" w:styleId="Paragrafoelenco">
    <w:name w:val="List Paragraph"/>
    <w:basedOn w:val="Normale"/>
    <w:uiPriority w:val="34"/>
    <w:qFormat/>
    <w:rsid w:val="00FF06CE"/>
    <w:pPr>
      <w:ind w:left="720"/>
      <w:contextualSpacing/>
    </w:pPr>
  </w:style>
  <w:style w:type="character" w:customStyle="1" w:styleId="Titolo5Carattere">
    <w:name w:val="Titolo 5 Carattere"/>
    <w:basedOn w:val="Carpredefinitoparagrafo"/>
    <w:link w:val="Titolo5"/>
    <w:rsid w:val="00061FB9"/>
    <w:rPr>
      <w:rFonts w:ascii="Times New Roman" w:eastAsia="Times New Roman" w:hAnsi="Times New Roman" w:cs="Times New Roman"/>
      <w:b/>
      <w:bCs/>
      <w:i/>
      <w:iCs/>
      <w:sz w:val="20"/>
      <w:szCs w:val="24"/>
    </w:rPr>
  </w:style>
  <w:style w:type="paragraph" w:styleId="Corpotesto">
    <w:name w:val="Body Text"/>
    <w:basedOn w:val="Normale"/>
    <w:link w:val="CorpotestoCarattere"/>
    <w:semiHidden/>
    <w:rsid w:val="00061FB9"/>
    <w:pPr>
      <w:jc w:val="center"/>
    </w:pPr>
    <w:rPr>
      <w:lang w:eastAsia="en-US"/>
    </w:rPr>
  </w:style>
  <w:style w:type="character" w:customStyle="1" w:styleId="CorpotestoCarattere">
    <w:name w:val="Corpo testo Carattere"/>
    <w:basedOn w:val="Carpredefinitoparagrafo"/>
    <w:link w:val="Corpotesto"/>
    <w:semiHidden/>
    <w:rsid w:val="00061FB9"/>
    <w:rPr>
      <w:rFonts w:ascii="Times New Roman" w:eastAsia="Times New Roman" w:hAnsi="Times New Roman" w:cs="Times New Roman"/>
      <w:sz w:val="24"/>
      <w:szCs w:val="24"/>
    </w:rPr>
  </w:style>
  <w:style w:type="paragraph" w:styleId="Corpodeltesto2">
    <w:name w:val="Body Text 2"/>
    <w:basedOn w:val="Normale"/>
    <w:link w:val="Corpodeltesto2Carattere"/>
    <w:rsid w:val="00061FB9"/>
    <w:rPr>
      <w:i/>
      <w:iCs/>
      <w:sz w:val="22"/>
      <w:lang w:eastAsia="en-US"/>
    </w:rPr>
  </w:style>
  <w:style w:type="character" w:customStyle="1" w:styleId="Corpodeltesto2Carattere">
    <w:name w:val="Corpo del testo 2 Carattere"/>
    <w:basedOn w:val="Carpredefinitoparagrafo"/>
    <w:link w:val="Corpodeltesto2"/>
    <w:rsid w:val="00061FB9"/>
    <w:rPr>
      <w:rFonts w:ascii="Times New Roman" w:eastAsia="Times New Roman" w:hAnsi="Times New Roman" w:cs="Times New Roman"/>
      <w:i/>
      <w:iCs/>
      <w:szCs w:val="24"/>
    </w:rPr>
  </w:style>
  <w:style w:type="paragraph" w:styleId="Rientrocorpodeltesto">
    <w:name w:val="Body Text Indent"/>
    <w:basedOn w:val="Normale"/>
    <w:link w:val="RientrocorpodeltestoCarattere"/>
    <w:rsid w:val="00061FB9"/>
    <w:pPr>
      <w:ind w:left="1440" w:hanging="1440"/>
    </w:pPr>
    <w:rPr>
      <w:rFonts w:ascii="Arial Narrow" w:hAnsi="Arial Narrow" w:cs="Arial"/>
      <w:b/>
      <w:bCs/>
      <w:sz w:val="20"/>
      <w:lang w:eastAsia="en-US"/>
    </w:rPr>
  </w:style>
  <w:style w:type="character" w:customStyle="1" w:styleId="RientrocorpodeltestoCarattere">
    <w:name w:val="Rientro corpo del testo Carattere"/>
    <w:basedOn w:val="Carpredefinitoparagrafo"/>
    <w:link w:val="Rientrocorpodeltesto"/>
    <w:rsid w:val="00061FB9"/>
    <w:rPr>
      <w:rFonts w:ascii="Arial Narrow" w:eastAsia="Times New Roman" w:hAnsi="Arial Narrow" w:cs="Arial"/>
      <w:b/>
      <w:bCs/>
      <w:sz w:val="20"/>
      <w:szCs w:val="24"/>
    </w:rPr>
  </w:style>
  <w:style w:type="paragraph" w:styleId="Testofumetto">
    <w:name w:val="Balloon Text"/>
    <w:basedOn w:val="Normale"/>
    <w:link w:val="TestofumettoCarattere"/>
    <w:uiPriority w:val="99"/>
    <w:semiHidden/>
    <w:unhideWhenUsed/>
    <w:rsid w:val="00061FB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61FB9"/>
    <w:rPr>
      <w:rFonts w:ascii="Tahoma" w:eastAsia="Times New Roman" w:hAnsi="Tahoma" w:cs="Tahoma"/>
      <w:sz w:val="16"/>
      <w:szCs w:val="16"/>
      <w:lang w:eastAsia="fr-FR"/>
    </w:rPr>
  </w:style>
  <w:style w:type="paragraph" w:styleId="Intestazione">
    <w:name w:val="header"/>
    <w:basedOn w:val="Normale"/>
    <w:link w:val="IntestazioneCarattere"/>
    <w:unhideWhenUsed/>
    <w:rsid w:val="00061FB9"/>
    <w:pPr>
      <w:tabs>
        <w:tab w:val="center" w:pos="4513"/>
        <w:tab w:val="right" w:pos="9026"/>
      </w:tabs>
    </w:pPr>
  </w:style>
  <w:style w:type="character" w:customStyle="1" w:styleId="IntestazioneCarattere">
    <w:name w:val="Intestazione Carattere"/>
    <w:basedOn w:val="Carpredefinitoparagrafo"/>
    <w:link w:val="Intestazione"/>
    <w:uiPriority w:val="99"/>
    <w:semiHidden/>
    <w:rsid w:val="00061FB9"/>
    <w:rPr>
      <w:rFonts w:ascii="Times New Roman" w:eastAsia="Times New Roman" w:hAnsi="Times New Roman" w:cs="Times New Roman"/>
      <w:sz w:val="24"/>
      <w:szCs w:val="24"/>
      <w:lang w:eastAsia="fr-FR"/>
    </w:rPr>
  </w:style>
  <w:style w:type="paragraph" w:styleId="Pidipagina">
    <w:name w:val="footer"/>
    <w:basedOn w:val="Normale"/>
    <w:link w:val="PidipaginaCarattere"/>
    <w:uiPriority w:val="99"/>
    <w:unhideWhenUsed/>
    <w:rsid w:val="00061FB9"/>
    <w:pPr>
      <w:tabs>
        <w:tab w:val="center" w:pos="4513"/>
        <w:tab w:val="right" w:pos="9026"/>
      </w:tabs>
    </w:pPr>
  </w:style>
  <w:style w:type="character" w:customStyle="1" w:styleId="PidipaginaCarattere">
    <w:name w:val="Piè di pagina Carattere"/>
    <w:basedOn w:val="Carpredefinitoparagrafo"/>
    <w:link w:val="Pidipagina"/>
    <w:uiPriority w:val="99"/>
    <w:rsid w:val="00061FB9"/>
    <w:rPr>
      <w:rFonts w:ascii="Times New Roman" w:eastAsia="Times New Roman" w:hAnsi="Times New Roman" w:cs="Times New Roman"/>
      <w:sz w:val="24"/>
      <w:szCs w:val="24"/>
      <w:lang w:eastAsia="fr-FR"/>
    </w:rPr>
  </w:style>
  <w:style w:type="table" w:styleId="Grigliatabella">
    <w:name w:val="Table Grid"/>
    <w:basedOn w:val="Tabellanormale"/>
    <w:uiPriority w:val="59"/>
    <w:rsid w:val="004D0D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rsid w:val="003B4069"/>
    <w:rPr>
      <w:color w:val="0000FF"/>
      <w:u w:val="single"/>
    </w:rPr>
  </w:style>
  <w:style w:type="paragraph" w:customStyle="1" w:styleId="Corpodeltesto31">
    <w:name w:val="Corpo del testo 31"/>
    <w:basedOn w:val="Normale"/>
    <w:rsid w:val="000D054E"/>
    <w:pPr>
      <w:suppressAutoHyphens/>
      <w:spacing w:line="264" w:lineRule="auto"/>
      <w:jc w:val="both"/>
    </w:pPr>
    <w:rPr>
      <w:rFonts w:ascii="Verdana" w:hAnsi="Verdana" w:cs="Arial"/>
      <w:color w:val="FF0000"/>
      <w:sz w:val="22"/>
      <w:lang w:val="it-IT" w:eastAsia="ar-SA"/>
    </w:rPr>
  </w:style>
  <w:style w:type="paragraph" w:styleId="NormaleWeb">
    <w:name w:val="Normal (Web)"/>
    <w:basedOn w:val="Normale"/>
    <w:uiPriority w:val="99"/>
    <w:unhideWhenUsed/>
    <w:rsid w:val="00C21D68"/>
    <w:pPr>
      <w:spacing w:before="100" w:beforeAutospacing="1" w:after="100" w:afterAutospacing="1"/>
    </w:pPr>
    <w:rPr>
      <w:lang w:val="en-A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95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dl@openskyworld.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zs\Local%20Settings\Temporary%20Internet%20Files\Content.Outlook\3SIRIQ8J\OS-Charter%20Agreement%20Confirm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D9C3-F288-4CCB-86BF-D526EB63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OS-Charter Agreement Confirmation template</Template>
  <TotalTime>15</TotalTime>
  <Pages>5</Pages>
  <Words>1079</Words>
  <Characters>6154</Characters>
  <Application>Microsoft Office Word</Application>
  <DocSecurity>0</DocSecurity>
  <Lines>51</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Rossano De Luca</dc:creator>
  <cp:lastModifiedBy>Rossano De Luca</cp:lastModifiedBy>
  <cp:revision>6</cp:revision>
  <cp:lastPrinted>2026-06-03T18:09:00Z</cp:lastPrinted>
  <dcterms:created xsi:type="dcterms:W3CDTF">2026-06-03T18:08:00Z</dcterms:created>
  <dcterms:modified xsi:type="dcterms:W3CDTF">2026-06-04T07:39:00Z</dcterms:modified>
</cp:coreProperties>
</file>